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FF" w:rsidRPr="00FB50AA" w:rsidRDefault="00B80DFF" w:rsidP="00FB50AA">
      <w:pPr>
        <w:spacing w:after="240" w:line="300" w:lineRule="auto"/>
        <w:contextualSpacing/>
        <w:jc w:val="center"/>
        <w:rPr>
          <w:rFonts w:ascii="Calibri" w:hAnsi="Calibri" w:cs="Arial"/>
          <w:b/>
          <w:sz w:val="22"/>
        </w:rPr>
      </w:pPr>
      <w:r w:rsidRPr="00FB50AA">
        <w:rPr>
          <w:rFonts w:ascii="Calibri" w:hAnsi="Calibri" w:cs="Arial"/>
          <w:b/>
          <w:sz w:val="22"/>
        </w:rPr>
        <w:t xml:space="preserve">Opinia </w:t>
      </w:r>
      <w:r w:rsidRPr="00FB50AA">
        <w:rPr>
          <w:rFonts w:ascii="Calibri" w:hAnsi="Calibri" w:cs="Arial"/>
          <w:b/>
          <w:bCs/>
          <w:sz w:val="22"/>
        </w:rPr>
        <w:t>Głównego Księgowego Dzielnicy</w:t>
      </w:r>
    </w:p>
    <w:p w:rsidR="00B80DFF" w:rsidRPr="00B63D0B" w:rsidRDefault="00B63D0B" w:rsidP="00B63D0B">
      <w:pPr>
        <w:spacing w:line="360" w:lineRule="auto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Arial"/>
          <w:b/>
          <w:sz w:val="22"/>
        </w:rPr>
        <w:t xml:space="preserve">z dnia </w:t>
      </w:r>
      <w:r w:rsidRPr="009F24D6">
        <w:rPr>
          <w:rFonts w:ascii="Calibri" w:hAnsi="Calibri" w:cs="Calibri"/>
          <w:b/>
          <w:sz w:val="22"/>
        </w:rPr>
        <w:t xml:space="preserve">                                             202</w:t>
      </w:r>
      <w:r w:rsidR="00E16971">
        <w:rPr>
          <w:rFonts w:ascii="Calibri" w:hAnsi="Calibri" w:cs="Calibri"/>
          <w:b/>
          <w:sz w:val="22"/>
        </w:rPr>
        <w:t>5</w:t>
      </w:r>
      <w:r w:rsidRPr="009F24D6">
        <w:rPr>
          <w:rFonts w:ascii="Calibri" w:hAnsi="Calibri" w:cs="Calibri"/>
          <w:b/>
          <w:sz w:val="22"/>
        </w:rPr>
        <w:t xml:space="preserve"> r.</w:t>
      </w:r>
    </w:p>
    <w:p w:rsidR="00B80DFF" w:rsidRDefault="00B80DFF" w:rsidP="00FB50AA">
      <w:pPr>
        <w:spacing w:after="240" w:line="300" w:lineRule="auto"/>
        <w:jc w:val="center"/>
        <w:rPr>
          <w:rFonts w:ascii="Calibri" w:hAnsi="Calibri" w:cs="Arial"/>
          <w:b/>
          <w:sz w:val="22"/>
        </w:rPr>
      </w:pPr>
      <w:r w:rsidRPr="00FB50AA">
        <w:rPr>
          <w:rFonts w:ascii="Calibri" w:hAnsi="Calibri" w:cs="Arial"/>
          <w:b/>
          <w:sz w:val="22"/>
        </w:rPr>
        <w:t xml:space="preserve">do projektu uchwały Rady Dzielnicy Bielany m.st. Warszawy </w:t>
      </w:r>
    </w:p>
    <w:p w:rsidR="00383398" w:rsidRPr="00FB50AA" w:rsidRDefault="00B80DFF" w:rsidP="00FB50AA">
      <w:pPr>
        <w:spacing w:after="240" w:line="300" w:lineRule="auto"/>
        <w:rPr>
          <w:rFonts w:ascii="Calibri" w:hAnsi="Calibri" w:cs="Arial"/>
          <w:b/>
          <w:bCs/>
          <w:i/>
          <w:iCs/>
          <w:sz w:val="22"/>
          <w:szCs w:val="22"/>
        </w:rPr>
      </w:pPr>
      <w:r w:rsidRPr="00FB50AA">
        <w:rPr>
          <w:rFonts w:ascii="Calibri" w:hAnsi="Calibri" w:cs="Arial"/>
          <w:sz w:val="22"/>
          <w:szCs w:val="22"/>
        </w:rPr>
        <w:t>Na podstawie § 26 ust. 4 Statutu Dzielnicy Bielany m.st. Warszawy</w:t>
      </w:r>
      <w:r w:rsidR="00AD608C" w:rsidRPr="00FB50AA">
        <w:rPr>
          <w:rFonts w:ascii="Calibri" w:hAnsi="Calibri" w:cs="Arial"/>
          <w:sz w:val="22"/>
          <w:szCs w:val="22"/>
        </w:rPr>
        <w:t>,</w:t>
      </w:r>
      <w:r w:rsidR="000D3C31">
        <w:rPr>
          <w:rFonts w:ascii="Calibri" w:hAnsi="Calibri" w:cs="Arial"/>
          <w:sz w:val="22"/>
          <w:szCs w:val="22"/>
        </w:rPr>
        <w:t xml:space="preserve"> stanowiącego załącznik nr 3 do </w:t>
      </w:r>
      <w:r w:rsidRPr="00FB50AA">
        <w:rPr>
          <w:rFonts w:ascii="Calibri" w:hAnsi="Calibri" w:cs="Arial"/>
          <w:sz w:val="22"/>
          <w:szCs w:val="22"/>
        </w:rPr>
        <w:t xml:space="preserve">Uchwały Nr LXX/2182/2010 Rady m.st. Warszawy z dnia 14 stycznia 2010 r. </w:t>
      </w:r>
      <w:r w:rsidR="00CF2BDA" w:rsidRPr="00FB50AA">
        <w:rPr>
          <w:rFonts w:ascii="Calibri" w:hAnsi="Calibri" w:cs="Arial"/>
          <w:sz w:val="22"/>
          <w:szCs w:val="22"/>
        </w:rPr>
        <w:t>(Dz. Urz. Woj. Maz. z</w:t>
      </w:r>
      <w:r w:rsidR="00FB50AA">
        <w:rPr>
          <w:rFonts w:ascii="Calibri" w:hAnsi="Calibri" w:cs="Arial"/>
          <w:sz w:val="22"/>
          <w:szCs w:val="22"/>
        </w:rPr>
        <w:t> </w:t>
      </w:r>
      <w:r w:rsidR="00CF2BDA" w:rsidRPr="00FB50AA">
        <w:rPr>
          <w:rFonts w:ascii="Calibri" w:hAnsi="Calibri" w:cs="Arial"/>
          <w:sz w:val="22"/>
          <w:szCs w:val="22"/>
        </w:rPr>
        <w:t>20</w:t>
      </w:r>
      <w:r w:rsidR="00F764D6">
        <w:rPr>
          <w:rFonts w:ascii="Calibri" w:hAnsi="Calibri" w:cs="Arial"/>
          <w:sz w:val="22"/>
          <w:szCs w:val="22"/>
        </w:rPr>
        <w:t>22</w:t>
      </w:r>
      <w:r w:rsidR="00CF2BDA" w:rsidRPr="00FB50AA">
        <w:rPr>
          <w:rFonts w:ascii="Calibri" w:hAnsi="Calibri" w:cs="Arial"/>
          <w:sz w:val="22"/>
          <w:szCs w:val="22"/>
        </w:rPr>
        <w:t xml:space="preserve"> r. poz.</w:t>
      </w:r>
      <w:r w:rsidR="00515AB5">
        <w:rPr>
          <w:rFonts w:ascii="Calibri" w:hAnsi="Calibri" w:cs="Arial"/>
          <w:sz w:val="22"/>
          <w:szCs w:val="22"/>
        </w:rPr>
        <w:t xml:space="preserve"> </w:t>
      </w:r>
      <w:r w:rsidR="00F764D6">
        <w:rPr>
          <w:rFonts w:ascii="Calibri" w:hAnsi="Calibri" w:cs="Arial"/>
          <w:sz w:val="22"/>
          <w:szCs w:val="22"/>
        </w:rPr>
        <w:t>9305</w:t>
      </w:r>
      <w:r w:rsidR="00CF2BDA" w:rsidRPr="00FB50AA">
        <w:rPr>
          <w:rFonts w:ascii="Calibri" w:hAnsi="Calibri" w:cs="Arial"/>
          <w:sz w:val="22"/>
          <w:szCs w:val="22"/>
        </w:rPr>
        <w:t xml:space="preserve">) </w:t>
      </w:r>
      <w:r w:rsidRPr="00FB50AA">
        <w:rPr>
          <w:rFonts w:ascii="Calibri" w:hAnsi="Calibri" w:cs="Arial"/>
          <w:sz w:val="22"/>
          <w:szCs w:val="22"/>
        </w:rPr>
        <w:t xml:space="preserve">projekt uchwały Rady Dzielnicy Bielany m.st. Warszawy </w:t>
      </w:r>
      <w:r w:rsidRPr="00A77DD2">
        <w:rPr>
          <w:rFonts w:ascii="Calibri" w:hAnsi="Calibri" w:cs="Arial"/>
          <w:b/>
          <w:bCs/>
          <w:iCs/>
          <w:sz w:val="22"/>
          <w:szCs w:val="22"/>
        </w:rPr>
        <w:t>w sprawie</w:t>
      </w:r>
      <w:r w:rsidR="00595466" w:rsidRPr="00A77DD2">
        <w:rPr>
          <w:rFonts w:ascii="Calibri" w:hAnsi="Calibri" w:cs="Arial"/>
          <w:b/>
          <w:bCs/>
          <w:iCs/>
          <w:sz w:val="22"/>
          <w:szCs w:val="22"/>
        </w:rPr>
        <w:t>:</w:t>
      </w:r>
      <w:r w:rsidR="00595466" w:rsidRPr="00FB50AA">
        <w:rPr>
          <w:rFonts w:ascii="Calibri" w:hAnsi="Calibri" w:cs="Arial"/>
          <w:b/>
          <w:bCs/>
          <w:i/>
          <w:iCs/>
          <w:sz w:val="22"/>
          <w:szCs w:val="22"/>
        </w:rPr>
        <w:t xml:space="preserve"> </w:t>
      </w:r>
      <w:r w:rsidR="000D3C31">
        <w:rPr>
          <w:rFonts w:ascii="Calibri" w:hAnsi="Calibri" w:cs="Arial"/>
          <w:b/>
          <w:bCs/>
          <w:iCs/>
          <w:sz w:val="22"/>
          <w:szCs w:val="22"/>
        </w:rPr>
        <w:t>wniosku o </w:t>
      </w:r>
      <w:r w:rsidR="009563BF" w:rsidRPr="00A92AD3">
        <w:rPr>
          <w:rFonts w:ascii="Calibri" w:hAnsi="Calibri" w:cs="Arial"/>
          <w:b/>
          <w:bCs/>
          <w:iCs/>
          <w:sz w:val="22"/>
          <w:szCs w:val="22"/>
        </w:rPr>
        <w:t>z</w:t>
      </w:r>
      <w:r w:rsidR="00827287">
        <w:rPr>
          <w:rFonts w:ascii="Calibri" w:hAnsi="Calibri" w:cs="Arial"/>
          <w:b/>
          <w:bCs/>
          <w:iCs/>
          <w:sz w:val="22"/>
          <w:szCs w:val="22"/>
        </w:rPr>
        <w:t>miany w załączniku dzielnicowym</w:t>
      </w:r>
      <w:r w:rsidR="009563BF" w:rsidRPr="00A92AD3">
        <w:rPr>
          <w:rFonts w:ascii="Calibri" w:hAnsi="Calibri" w:cs="Arial"/>
          <w:b/>
          <w:bCs/>
          <w:iCs/>
          <w:sz w:val="22"/>
          <w:szCs w:val="22"/>
        </w:rPr>
        <w:t xml:space="preserve"> nr III do budżetu miasta stołecznego Warszawy na 202</w:t>
      </w:r>
      <w:r w:rsidR="00E16971">
        <w:rPr>
          <w:rFonts w:ascii="Calibri" w:hAnsi="Calibri" w:cs="Arial"/>
          <w:b/>
          <w:bCs/>
          <w:iCs/>
          <w:sz w:val="22"/>
          <w:szCs w:val="22"/>
        </w:rPr>
        <w:t>5</w:t>
      </w:r>
      <w:r w:rsidR="009563BF" w:rsidRPr="00A92AD3">
        <w:rPr>
          <w:rFonts w:ascii="Calibri" w:hAnsi="Calibri" w:cs="Arial"/>
          <w:b/>
          <w:bCs/>
          <w:iCs/>
          <w:sz w:val="22"/>
          <w:szCs w:val="22"/>
        </w:rPr>
        <w:t xml:space="preserve"> rok</w:t>
      </w:r>
      <w:r w:rsidR="007C2FF8" w:rsidRPr="00A92AD3">
        <w:rPr>
          <w:rFonts w:ascii="Calibri" w:hAnsi="Calibri" w:cs="Arial"/>
          <w:b/>
          <w:bCs/>
          <w:iCs/>
          <w:sz w:val="22"/>
          <w:szCs w:val="22"/>
        </w:rPr>
        <w:t>.</w:t>
      </w:r>
    </w:p>
    <w:p w:rsidR="00B00FB3" w:rsidRPr="00FB50AA" w:rsidRDefault="00326123" w:rsidP="00FB50AA">
      <w:pPr>
        <w:spacing w:after="240" w:line="300" w:lineRule="auto"/>
        <w:jc w:val="both"/>
        <w:rPr>
          <w:rFonts w:ascii="Calibri" w:hAnsi="Calibri" w:cs="Arial"/>
          <w:b/>
          <w:sz w:val="22"/>
          <w:szCs w:val="22"/>
        </w:rPr>
      </w:pPr>
      <w:r w:rsidRPr="00326123">
        <w:rPr>
          <w:rFonts w:ascii="Calibri" w:hAnsi="Calibri" w:cs="Calibri"/>
          <w:sz w:val="22"/>
          <w:szCs w:val="22"/>
        </w:rPr>
        <w:t xml:space="preserve">Proponuje się </w:t>
      </w:r>
      <w:r w:rsidR="006E5B98">
        <w:rPr>
          <w:rFonts w:ascii="Calibri" w:hAnsi="Calibri" w:cs="Calibri"/>
          <w:sz w:val="22"/>
          <w:szCs w:val="22"/>
        </w:rPr>
        <w:t>zwiększenie</w:t>
      </w:r>
      <w:r w:rsidRPr="00326123">
        <w:rPr>
          <w:rFonts w:ascii="Calibri" w:hAnsi="Calibri" w:cs="Calibri"/>
          <w:sz w:val="22"/>
          <w:szCs w:val="22"/>
        </w:rPr>
        <w:t xml:space="preserve"> środków w załączniku dzielnicowym nr III do budżetu miasta stołeczneg</w:t>
      </w:r>
      <w:r w:rsidR="00452D90">
        <w:rPr>
          <w:rFonts w:ascii="Calibri" w:hAnsi="Calibri" w:cs="Calibri"/>
          <w:sz w:val="22"/>
          <w:szCs w:val="22"/>
        </w:rPr>
        <w:t>o Warszawy na 2025 r. o kwotę</w:t>
      </w:r>
      <w:r w:rsidR="006E5B98">
        <w:rPr>
          <w:rFonts w:ascii="Calibri" w:hAnsi="Calibri" w:cs="Calibri"/>
          <w:sz w:val="22"/>
          <w:szCs w:val="22"/>
        </w:rPr>
        <w:t xml:space="preserve"> </w:t>
      </w:r>
      <w:r w:rsidR="00010E82">
        <w:rPr>
          <w:rFonts w:ascii="Calibri" w:hAnsi="Calibri" w:cs="Calibri"/>
          <w:sz w:val="22"/>
          <w:szCs w:val="22"/>
        </w:rPr>
        <w:t>3.199.923</w:t>
      </w:r>
      <w:r w:rsidRPr="00326123">
        <w:rPr>
          <w:rFonts w:ascii="Calibri" w:hAnsi="Calibri" w:cs="Calibri"/>
          <w:sz w:val="22"/>
          <w:szCs w:val="22"/>
        </w:rPr>
        <w:t>,-.</w:t>
      </w:r>
    </w:p>
    <w:p w:rsidR="00B80DFF" w:rsidRPr="00FB50AA" w:rsidRDefault="00B80DFF" w:rsidP="00FB50AA">
      <w:pPr>
        <w:spacing w:after="240" w:line="300" w:lineRule="auto"/>
        <w:contextualSpacing/>
        <w:jc w:val="both"/>
        <w:rPr>
          <w:rFonts w:ascii="Calibri" w:hAnsi="Calibri" w:cs="Arial"/>
          <w:i/>
          <w:sz w:val="22"/>
          <w:szCs w:val="22"/>
        </w:rPr>
      </w:pPr>
      <w:r w:rsidRPr="00FB50AA">
        <w:rPr>
          <w:rFonts w:ascii="Calibri" w:hAnsi="Calibri" w:cs="Arial"/>
          <w:b/>
          <w:sz w:val="22"/>
          <w:szCs w:val="22"/>
        </w:rPr>
        <w:t>opiniuję pozytywnie/negatywnie*</w:t>
      </w:r>
    </w:p>
    <w:p w:rsidR="00B80DFF" w:rsidRPr="00FB50AA" w:rsidRDefault="00B80DFF" w:rsidP="00FB50AA">
      <w:pPr>
        <w:spacing w:after="240" w:line="300" w:lineRule="auto"/>
        <w:contextualSpacing/>
        <w:jc w:val="both"/>
        <w:rPr>
          <w:rFonts w:ascii="Calibri" w:hAnsi="Calibri" w:cs="Arial"/>
          <w:sz w:val="22"/>
          <w:szCs w:val="22"/>
        </w:rPr>
      </w:pPr>
    </w:p>
    <w:p w:rsidR="00B80DFF" w:rsidRPr="00FB50AA" w:rsidRDefault="00B80DFF" w:rsidP="00FB50AA">
      <w:pPr>
        <w:spacing w:after="240" w:line="300" w:lineRule="auto"/>
        <w:contextualSpacing/>
        <w:jc w:val="both"/>
        <w:rPr>
          <w:rFonts w:ascii="Calibri" w:hAnsi="Calibri" w:cs="Arial"/>
          <w:b/>
          <w:sz w:val="22"/>
          <w:szCs w:val="22"/>
        </w:rPr>
      </w:pPr>
    </w:p>
    <w:p w:rsidR="00306BFA" w:rsidRDefault="00306BFA" w:rsidP="00306BFA">
      <w:pPr>
        <w:spacing w:after="240" w:line="300" w:lineRule="auto"/>
        <w:ind w:firstLine="4253"/>
        <w:contextualSpacing/>
        <w:jc w:val="center"/>
        <w:rPr>
          <w:rFonts w:ascii="Calibri" w:hAnsi="Calibri" w:cs="Arial"/>
          <w:b/>
          <w:color w:val="000000"/>
          <w:sz w:val="22"/>
        </w:rPr>
      </w:pPr>
      <w:r>
        <w:rPr>
          <w:rFonts w:ascii="Calibri" w:hAnsi="Calibri" w:cs="Arial"/>
          <w:b/>
          <w:color w:val="000000"/>
          <w:sz w:val="22"/>
        </w:rPr>
        <w:t>Główny Księgowy</w:t>
      </w:r>
    </w:p>
    <w:p w:rsidR="00306BFA" w:rsidRDefault="00306BFA" w:rsidP="00306BFA">
      <w:pPr>
        <w:spacing w:after="240" w:line="300" w:lineRule="auto"/>
        <w:ind w:firstLine="4253"/>
        <w:jc w:val="center"/>
        <w:rPr>
          <w:rFonts w:ascii="Calibri" w:hAnsi="Calibri" w:cs="Arial"/>
          <w:b/>
          <w:color w:val="000000"/>
          <w:sz w:val="22"/>
        </w:rPr>
      </w:pPr>
      <w:r w:rsidRPr="00CB297E">
        <w:rPr>
          <w:rFonts w:ascii="Calibri" w:hAnsi="Calibri" w:cs="Arial"/>
          <w:b/>
          <w:color w:val="000000"/>
          <w:sz w:val="22"/>
        </w:rPr>
        <w:t>Dzielnicy Bielany m.st. Warszawy</w:t>
      </w:r>
    </w:p>
    <w:p w:rsidR="00306BFA" w:rsidRPr="00CB297E" w:rsidRDefault="00306BFA" w:rsidP="00306BFA">
      <w:pPr>
        <w:spacing w:after="240" w:line="300" w:lineRule="auto"/>
        <w:ind w:firstLine="4253"/>
        <w:jc w:val="center"/>
        <w:rPr>
          <w:rFonts w:ascii="Calibri" w:hAnsi="Calibri" w:cs="Arial"/>
          <w:b/>
          <w:color w:val="000000"/>
          <w:sz w:val="22"/>
        </w:rPr>
      </w:pPr>
    </w:p>
    <w:p w:rsidR="00306BFA" w:rsidRPr="00CB297E" w:rsidRDefault="00306BFA" w:rsidP="00306BFA">
      <w:pPr>
        <w:spacing w:after="240" w:line="300" w:lineRule="auto"/>
        <w:ind w:firstLine="4253"/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Iwona Warecka</w:t>
      </w:r>
      <w:bookmarkStart w:id="0" w:name="_GoBack"/>
      <w:bookmarkEnd w:id="0"/>
    </w:p>
    <w:p w:rsidR="00B80DFF" w:rsidRPr="00FB50AA" w:rsidRDefault="00B80DFF" w:rsidP="00FB50AA">
      <w:pPr>
        <w:spacing w:after="240" w:line="300" w:lineRule="auto"/>
        <w:contextualSpacing/>
        <w:jc w:val="both"/>
        <w:rPr>
          <w:rFonts w:ascii="Calibri" w:hAnsi="Calibri" w:cs="Arial"/>
          <w:b/>
          <w:sz w:val="22"/>
          <w:szCs w:val="22"/>
        </w:rPr>
      </w:pPr>
    </w:p>
    <w:p w:rsidR="00B80DFF" w:rsidRPr="00FB50AA" w:rsidRDefault="00B80DFF" w:rsidP="00FB50AA">
      <w:pPr>
        <w:spacing w:after="240" w:line="300" w:lineRule="auto"/>
        <w:contextualSpacing/>
        <w:jc w:val="both"/>
        <w:rPr>
          <w:rFonts w:ascii="Calibri" w:hAnsi="Calibri" w:cs="Arial"/>
          <w:b/>
          <w:sz w:val="22"/>
          <w:szCs w:val="22"/>
        </w:rPr>
      </w:pPr>
    </w:p>
    <w:p w:rsidR="00B80DFF" w:rsidRPr="00FB50AA" w:rsidRDefault="00B80DFF" w:rsidP="00FB50AA">
      <w:pPr>
        <w:spacing w:after="240" w:line="300" w:lineRule="auto"/>
        <w:contextualSpacing/>
        <w:jc w:val="both"/>
        <w:rPr>
          <w:rFonts w:ascii="Calibri" w:hAnsi="Calibri" w:cs="Arial"/>
          <w:b/>
          <w:sz w:val="22"/>
          <w:szCs w:val="22"/>
        </w:rPr>
      </w:pPr>
    </w:p>
    <w:p w:rsidR="00B80DFF" w:rsidRPr="00FB50AA" w:rsidRDefault="00B80DFF" w:rsidP="00FB50AA">
      <w:pPr>
        <w:spacing w:after="240" w:line="300" w:lineRule="auto"/>
        <w:contextualSpacing/>
        <w:jc w:val="both"/>
        <w:rPr>
          <w:rFonts w:ascii="Calibri" w:hAnsi="Calibri" w:cs="Arial"/>
          <w:b/>
          <w:sz w:val="22"/>
          <w:szCs w:val="22"/>
        </w:rPr>
      </w:pPr>
    </w:p>
    <w:p w:rsidR="00B80DFF" w:rsidRPr="00FB50AA" w:rsidRDefault="00B80DFF" w:rsidP="00FB50AA">
      <w:pPr>
        <w:spacing w:after="240" w:line="300" w:lineRule="auto"/>
        <w:contextualSpacing/>
        <w:jc w:val="both"/>
        <w:rPr>
          <w:rFonts w:ascii="Calibri" w:hAnsi="Calibri" w:cs="Arial"/>
          <w:b/>
          <w:sz w:val="22"/>
          <w:szCs w:val="22"/>
        </w:rPr>
      </w:pPr>
    </w:p>
    <w:p w:rsidR="00B80DFF" w:rsidRDefault="00B80DFF" w:rsidP="00A77DD2">
      <w:pPr>
        <w:spacing w:after="240" w:line="300" w:lineRule="auto"/>
        <w:jc w:val="both"/>
        <w:rPr>
          <w:rFonts w:ascii="Arial" w:hAnsi="Arial" w:cs="Arial"/>
          <w:sz w:val="22"/>
        </w:rPr>
      </w:pPr>
      <w:r w:rsidRPr="00FB50AA">
        <w:rPr>
          <w:rFonts w:ascii="Calibri" w:hAnsi="Calibri" w:cs="Arial"/>
          <w:b/>
          <w:sz w:val="22"/>
          <w:szCs w:val="22"/>
        </w:rPr>
        <w:tab/>
      </w:r>
      <w:r w:rsidRPr="00FB50AA">
        <w:rPr>
          <w:rFonts w:ascii="Calibri" w:hAnsi="Calibri" w:cs="Arial"/>
          <w:b/>
          <w:sz w:val="22"/>
          <w:szCs w:val="22"/>
        </w:rPr>
        <w:tab/>
      </w:r>
      <w:r w:rsidRPr="00FB50AA">
        <w:rPr>
          <w:rFonts w:ascii="Calibri" w:hAnsi="Calibri" w:cs="Arial"/>
          <w:b/>
          <w:sz w:val="22"/>
          <w:szCs w:val="22"/>
        </w:rPr>
        <w:tab/>
      </w:r>
      <w:r w:rsidRPr="00FB50AA">
        <w:rPr>
          <w:rFonts w:ascii="Calibri" w:hAnsi="Calibri" w:cs="Arial"/>
          <w:b/>
          <w:sz w:val="22"/>
          <w:szCs w:val="22"/>
        </w:rPr>
        <w:tab/>
      </w:r>
      <w:r w:rsidRPr="00FB50AA">
        <w:rPr>
          <w:rFonts w:ascii="Calibri" w:hAnsi="Calibri" w:cs="Arial"/>
          <w:b/>
          <w:sz w:val="22"/>
          <w:szCs w:val="22"/>
        </w:rPr>
        <w:tab/>
      </w:r>
      <w:r w:rsidRPr="00FB50AA">
        <w:rPr>
          <w:rFonts w:ascii="Calibri" w:hAnsi="Calibri" w:cs="Arial"/>
          <w:b/>
          <w:sz w:val="22"/>
          <w:szCs w:val="22"/>
        </w:rPr>
        <w:tab/>
      </w:r>
      <w:r w:rsidRPr="00FB50AA">
        <w:rPr>
          <w:rFonts w:ascii="Calibri" w:hAnsi="Calibri" w:cs="Arial"/>
          <w:b/>
          <w:sz w:val="22"/>
          <w:szCs w:val="22"/>
        </w:rPr>
        <w:tab/>
      </w:r>
      <w:r w:rsidRPr="00FB50AA">
        <w:rPr>
          <w:rFonts w:ascii="Calibri" w:hAnsi="Calibri" w:cs="Arial"/>
          <w:b/>
          <w:sz w:val="22"/>
          <w:szCs w:val="22"/>
        </w:rPr>
        <w:tab/>
      </w:r>
      <w:r w:rsidRPr="00FB50AA">
        <w:rPr>
          <w:rFonts w:ascii="Calibri" w:hAnsi="Calibri" w:cs="Arial"/>
          <w:b/>
          <w:sz w:val="22"/>
          <w:szCs w:val="22"/>
        </w:rPr>
        <w:tab/>
      </w:r>
    </w:p>
    <w:p w:rsidR="00B80DFF" w:rsidRDefault="00B80DFF" w:rsidP="00FB50AA">
      <w:pPr>
        <w:spacing w:after="240" w:line="300" w:lineRule="auto"/>
        <w:contextualSpacing/>
        <w:jc w:val="both"/>
        <w:rPr>
          <w:rFonts w:ascii="Arial" w:hAnsi="Arial" w:cs="Arial"/>
          <w:sz w:val="22"/>
        </w:rPr>
      </w:pPr>
    </w:p>
    <w:p w:rsidR="00B80DFF" w:rsidRDefault="00B80DFF">
      <w:pPr>
        <w:rPr>
          <w:rFonts w:ascii="Arial" w:hAnsi="Arial" w:cs="Arial"/>
          <w:sz w:val="22"/>
        </w:rPr>
      </w:pPr>
    </w:p>
    <w:p w:rsidR="00B80DFF" w:rsidRDefault="00B80DFF">
      <w:pPr>
        <w:jc w:val="both"/>
        <w:rPr>
          <w:rFonts w:ascii="Arial" w:hAnsi="Arial" w:cs="Arial"/>
          <w:sz w:val="22"/>
        </w:rPr>
      </w:pPr>
    </w:p>
    <w:p w:rsidR="00B80DFF" w:rsidRDefault="00B80DFF">
      <w:pPr>
        <w:jc w:val="both"/>
        <w:rPr>
          <w:rFonts w:ascii="Arial" w:hAnsi="Arial" w:cs="Arial"/>
          <w:sz w:val="22"/>
        </w:rPr>
      </w:pPr>
    </w:p>
    <w:p w:rsidR="00B80DFF" w:rsidRDefault="00B80DFF">
      <w:pPr>
        <w:jc w:val="both"/>
        <w:rPr>
          <w:rFonts w:ascii="Arial" w:hAnsi="Arial" w:cs="Arial"/>
          <w:sz w:val="22"/>
        </w:rPr>
      </w:pPr>
    </w:p>
    <w:p w:rsidR="00B80DFF" w:rsidRDefault="00B80DFF">
      <w:pPr>
        <w:rPr>
          <w:rFonts w:ascii="Arial" w:hAnsi="Arial" w:cs="Arial"/>
          <w:sz w:val="22"/>
        </w:rPr>
      </w:pPr>
    </w:p>
    <w:p w:rsidR="00B80DFF" w:rsidRPr="00C73580" w:rsidRDefault="00B80DFF">
      <w:pPr>
        <w:pStyle w:val="Tekstpodstawowy"/>
        <w:spacing w:line="360" w:lineRule="auto"/>
        <w:rPr>
          <w:rFonts w:ascii="Calibri" w:hAnsi="Calibri" w:cs="Calibri"/>
        </w:rPr>
      </w:pPr>
      <w:r w:rsidRPr="00C73580">
        <w:rPr>
          <w:rFonts w:ascii="Calibri" w:hAnsi="Calibri" w:cs="Calibri"/>
        </w:rPr>
        <w:t>*niepotrzebne skreślić</w:t>
      </w:r>
    </w:p>
    <w:p w:rsidR="00B80DFF" w:rsidRDefault="00B80DFF"/>
    <w:sectPr w:rsidR="00B80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671" w:rsidRDefault="00656671" w:rsidP="00A77DD2">
      <w:r>
        <w:separator/>
      </w:r>
    </w:p>
  </w:endnote>
  <w:endnote w:type="continuationSeparator" w:id="0">
    <w:p w:rsidR="00656671" w:rsidRDefault="00656671" w:rsidP="00A7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671" w:rsidRDefault="00656671" w:rsidP="00A77DD2">
      <w:r>
        <w:separator/>
      </w:r>
    </w:p>
  </w:footnote>
  <w:footnote w:type="continuationSeparator" w:id="0">
    <w:p w:rsidR="00656671" w:rsidRDefault="00656671" w:rsidP="00A77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6E"/>
    <w:rsid w:val="00010E82"/>
    <w:rsid w:val="00032D43"/>
    <w:rsid w:val="00034AED"/>
    <w:rsid w:val="00067AD3"/>
    <w:rsid w:val="000903EA"/>
    <w:rsid w:val="00095C10"/>
    <w:rsid w:val="000A6C6E"/>
    <w:rsid w:val="000D3C31"/>
    <w:rsid w:val="000F0BE8"/>
    <w:rsid w:val="001017E6"/>
    <w:rsid w:val="001027C6"/>
    <w:rsid w:val="00103830"/>
    <w:rsid w:val="0011019D"/>
    <w:rsid w:val="0011795A"/>
    <w:rsid w:val="001276D1"/>
    <w:rsid w:val="0013606A"/>
    <w:rsid w:val="00137C24"/>
    <w:rsid w:val="0014296C"/>
    <w:rsid w:val="00193194"/>
    <w:rsid w:val="001A40FC"/>
    <w:rsid w:val="001C1CF1"/>
    <w:rsid w:val="002035D5"/>
    <w:rsid w:val="00245221"/>
    <w:rsid w:val="00264168"/>
    <w:rsid w:val="002A65DE"/>
    <w:rsid w:val="002A769D"/>
    <w:rsid w:val="002D213B"/>
    <w:rsid w:val="00306BFA"/>
    <w:rsid w:val="00326123"/>
    <w:rsid w:val="00352E70"/>
    <w:rsid w:val="00364ED0"/>
    <w:rsid w:val="00372273"/>
    <w:rsid w:val="00383398"/>
    <w:rsid w:val="00395A5B"/>
    <w:rsid w:val="003D455F"/>
    <w:rsid w:val="003E6970"/>
    <w:rsid w:val="003E7E4E"/>
    <w:rsid w:val="004043F9"/>
    <w:rsid w:val="00414118"/>
    <w:rsid w:val="004356E0"/>
    <w:rsid w:val="00452D90"/>
    <w:rsid w:val="0045327D"/>
    <w:rsid w:val="004854BB"/>
    <w:rsid w:val="00486AE2"/>
    <w:rsid w:val="00503A80"/>
    <w:rsid w:val="00515AB5"/>
    <w:rsid w:val="00536FF8"/>
    <w:rsid w:val="00555235"/>
    <w:rsid w:val="0058421C"/>
    <w:rsid w:val="00595466"/>
    <w:rsid w:val="00654BC3"/>
    <w:rsid w:val="00656671"/>
    <w:rsid w:val="006A1765"/>
    <w:rsid w:val="006C68CA"/>
    <w:rsid w:val="006E0719"/>
    <w:rsid w:val="006E5B98"/>
    <w:rsid w:val="00723FEB"/>
    <w:rsid w:val="00781DD5"/>
    <w:rsid w:val="007B5BCA"/>
    <w:rsid w:val="007C1E4E"/>
    <w:rsid w:val="007C2FF8"/>
    <w:rsid w:val="007F3570"/>
    <w:rsid w:val="00827287"/>
    <w:rsid w:val="00874CC1"/>
    <w:rsid w:val="008C1AB2"/>
    <w:rsid w:val="00917A9C"/>
    <w:rsid w:val="00917FCD"/>
    <w:rsid w:val="0093793B"/>
    <w:rsid w:val="00940CF4"/>
    <w:rsid w:val="009563BF"/>
    <w:rsid w:val="00976B35"/>
    <w:rsid w:val="009829F0"/>
    <w:rsid w:val="009B38F5"/>
    <w:rsid w:val="009D069E"/>
    <w:rsid w:val="009E619F"/>
    <w:rsid w:val="00A130D3"/>
    <w:rsid w:val="00A237A2"/>
    <w:rsid w:val="00A72098"/>
    <w:rsid w:val="00A77DD2"/>
    <w:rsid w:val="00A83861"/>
    <w:rsid w:val="00A87564"/>
    <w:rsid w:val="00A92AD3"/>
    <w:rsid w:val="00A95751"/>
    <w:rsid w:val="00AD608C"/>
    <w:rsid w:val="00AE6BCB"/>
    <w:rsid w:val="00B00FB3"/>
    <w:rsid w:val="00B146F7"/>
    <w:rsid w:val="00B57489"/>
    <w:rsid w:val="00B63D0B"/>
    <w:rsid w:val="00B66895"/>
    <w:rsid w:val="00B75CDF"/>
    <w:rsid w:val="00B80DFF"/>
    <w:rsid w:val="00BB47A5"/>
    <w:rsid w:val="00BC6526"/>
    <w:rsid w:val="00BC755C"/>
    <w:rsid w:val="00BE0BE3"/>
    <w:rsid w:val="00C00E57"/>
    <w:rsid w:val="00C31BBB"/>
    <w:rsid w:val="00C512B2"/>
    <w:rsid w:val="00C73580"/>
    <w:rsid w:val="00CB297E"/>
    <w:rsid w:val="00CD2021"/>
    <w:rsid w:val="00CF2BDA"/>
    <w:rsid w:val="00D00F14"/>
    <w:rsid w:val="00D10514"/>
    <w:rsid w:val="00D22CFD"/>
    <w:rsid w:val="00D84F13"/>
    <w:rsid w:val="00DB2633"/>
    <w:rsid w:val="00DE3EC5"/>
    <w:rsid w:val="00DF1E82"/>
    <w:rsid w:val="00E16971"/>
    <w:rsid w:val="00E46254"/>
    <w:rsid w:val="00E766BB"/>
    <w:rsid w:val="00E82665"/>
    <w:rsid w:val="00ED3C2D"/>
    <w:rsid w:val="00ED3E9B"/>
    <w:rsid w:val="00F6092D"/>
    <w:rsid w:val="00F67832"/>
    <w:rsid w:val="00F764D6"/>
    <w:rsid w:val="00F81398"/>
    <w:rsid w:val="00FA18F5"/>
    <w:rsid w:val="00FB50AA"/>
    <w:rsid w:val="00FC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321E2F5F"/>
  <w15:chartTrackingRefBased/>
  <w15:docId w15:val="{0478B173-A081-4E74-B067-0E15306B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firstLine="5580"/>
      <w:jc w:val="both"/>
      <w:outlineLvl w:val="0"/>
    </w:pPr>
    <w:rPr>
      <w:rFonts w:ascii="Arial" w:hAnsi="Arial" w:cs="Arial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after="120"/>
      <w:jc w:val="both"/>
    </w:pPr>
    <w:rPr>
      <w:rFonts w:ascii="Arial" w:hAnsi="Arial" w:cs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A77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7DD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7DD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7DD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7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23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633B3-875A-4ACC-88CB-BCBE56C8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 Głównego Księgowego Dzielnicy</vt:lpstr>
    </vt:vector>
  </TitlesOfParts>
  <Company>ugwb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Głównego Księgowego Dzielnicy</dc:title>
  <dc:subject/>
  <dc:creator>standard</dc:creator>
  <cp:keywords/>
  <cp:lastModifiedBy>Sanocki Aleksander</cp:lastModifiedBy>
  <cp:revision>42</cp:revision>
  <cp:lastPrinted>2024-09-30T09:51:00Z</cp:lastPrinted>
  <dcterms:created xsi:type="dcterms:W3CDTF">2024-08-09T06:54:00Z</dcterms:created>
  <dcterms:modified xsi:type="dcterms:W3CDTF">2025-04-29T09:02:00Z</dcterms:modified>
</cp:coreProperties>
</file>